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20CC9A">
      <w:pPr>
        <w:spacing w:before="156" w:beforeLines="50" w:line="480" w:lineRule="auto"/>
        <w:jc w:val="center"/>
        <w:rPr>
          <w:rFonts w:hint="eastAsia" w:ascii="方正小标宋简体" w:eastAsia="方正小标宋简体"/>
          <w:b/>
          <w:spacing w:val="-2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/>
          <w:spacing w:val="-20"/>
          <w:sz w:val="44"/>
          <w:szCs w:val="44"/>
        </w:rPr>
        <w:t>济南鲍德冶金石灰石有限公司</w:t>
      </w:r>
      <w:r>
        <w:rPr>
          <w:rFonts w:hint="eastAsia" w:ascii="方正小标宋简体" w:eastAsia="方正小标宋简体"/>
          <w:b/>
          <w:spacing w:val="-20"/>
          <w:sz w:val="44"/>
          <w:szCs w:val="44"/>
          <w:lang w:val="en-US" w:eastAsia="zh-CN"/>
        </w:rPr>
        <w:t>租地外委测量</w:t>
      </w:r>
    </w:p>
    <w:p w14:paraId="655C6707">
      <w:pPr>
        <w:spacing w:before="156" w:beforeLines="50" w:line="480" w:lineRule="auto"/>
        <w:jc w:val="center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/>
          <w:kern w:val="0"/>
          <w:sz w:val="32"/>
          <w:szCs w:val="32"/>
        </w:rPr>
        <w:t>(</w:t>
      </w:r>
      <w:r>
        <w:rPr>
          <w:rFonts w:hint="eastAsia" w:ascii="仿宋_GB2312" w:eastAsia="仿宋_GB2312"/>
          <w:kern w:val="0"/>
          <w:sz w:val="32"/>
          <w:szCs w:val="32"/>
        </w:rPr>
        <w:t>谈判编号：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1253250625001</w:t>
      </w:r>
      <w:r>
        <w:rPr>
          <w:rFonts w:ascii="仿宋_GB2312" w:eastAsia="仿宋_GB2312"/>
          <w:kern w:val="0"/>
          <w:sz w:val="32"/>
          <w:szCs w:val="32"/>
        </w:rPr>
        <w:t xml:space="preserve"> )</w:t>
      </w:r>
    </w:p>
    <w:p w14:paraId="79D06485">
      <w:pPr>
        <w:spacing w:before="156" w:beforeLines="50" w:line="480" w:lineRule="auto"/>
        <w:jc w:val="center"/>
        <w:rPr>
          <w:rFonts w:ascii="仿宋_GB2312" w:eastAsia="仿宋_GB2312"/>
          <w:kern w:val="0"/>
          <w:sz w:val="32"/>
          <w:szCs w:val="32"/>
        </w:rPr>
      </w:pPr>
    </w:p>
    <w:p w14:paraId="41BCDF3B">
      <w:pPr>
        <w:spacing w:before="156" w:beforeLines="50" w:line="480" w:lineRule="auto"/>
        <w:jc w:val="center"/>
        <w:rPr>
          <w:rFonts w:hint="eastAsia" w:ascii="方正小标宋简体" w:eastAsia="方正小标宋简体"/>
          <w:b/>
          <w:spacing w:val="-2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/>
          <w:spacing w:val="-20"/>
          <w:sz w:val="44"/>
          <w:szCs w:val="44"/>
        </w:rPr>
        <w:t>竞争性谈判</w:t>
      </w:r>
      <w:r>
        <w:rPr>
          <w:rFonts w:hint="eastAsia" w:ascii="方正小标宋简体" w:eastAsia="方正小标宋简体"/>
          <w:b/>
          <w:spacing w:val="-20"/>
          <w:sz w:val="44"/>
          <w:szCs w:val="44"/>
          <w:lang w:val="en-US" w:eastAsia="zh-CN"/>
        </w:rPr>
        <w:t>公告</w:t>
      </w:r>
    </w:p>
    <w:p w14:paraId="52CF634F">
      <w:pPr>
        <w:spacing w:before="156" w:beforeLines="50" w:line="480" w:lineRule="auto"/>
        <w:jc w:val="center"/>
        <w:rPr>
          <w:rFonts w:ascii="仿宋_GB2312" w:eastAsia="仿宋_GB2312"/>
          <w:b/>
          <w:spacing w:val="-20"/>
          <w:sz w:val="44"/>
          <w:szCs w:val="44"/>
        </w:rPr>
      </w:pPr>
    </w:p>
    <w:p w14:paraId="5E7C7F33">
      <w:pPr>
        <w:spacing w:before="156" w:beforeLines="50" w:line="480" w:lineRule="auto"/>
        <w:jc w:val="center"/>
        <w:rPr>
          <w:rFonts w:ascii="方正小标宋简体" w:eastAsia="方正小标宋简体"/>
          <w:b/>
          <w:spacing w:val="-20"/>
          <w:sz w:val="32"/>
          <w:szCs w:val="32"/>
        </w:rPr>
      </w:pPr>
    </w:p>
    <w:p w14:paraId="11AD4A11">
      <w:pPr>
        <w:spacing w:before="156" w:beforeLines="50" w:line="480" w:lineRule="auto"/>
        <w:jc w:val="center"/>
        <w:rPr>
          <w:rFonts w:ascii="方正小标宋简体" w:eastAsia="方正小标宋简体"/>
          <w:b/>
          <w:spacing w:val="-20"/>
          <w:sz w:val="32"/>
          <w:szCs w:val="32"/>
        </w:rPr>
      </w:pPr>
    </w:p>
    <w:p w14:paraId="35995801">
      <w:pPr>
        <w:spacing w:before="156" w:beforeLines="50" w:line="480" w:lineRule="auto"/>
        <w:jc w:val="center"/>
        <w:rPr>
          <w:rFonts w:ascii="方正小标宋简体" w:eastAsia="方正小标宋简体"/>
          <w:b/>
          <w:spacing w:val="-20"/>
          <w:sz w:val="32"/>
          <w:szCs w:val="32"/>
        </w:rPr>
      </w:pPr>
    </w:p>
    <w:p w14:paraId="6CF9BB5C">
      <w:pPr>
        <w:widowControl/>
        <w:tabs>
          <w:tab w:val="left" w:leader="underscore" w:pos="4802"/>
        </w:tabs>
        <w:spacing w:after="360" w:line="400" w:lineRule="exact"/>
        <w:jc w:val="center"/>
        <w:rPr>
          <w:rFonts w:ascii="方正小标宋简体" w:hAnsi="仿宋" w:eastAsia="方正小标宋简体"/>
          <w:kern w:val="0"/>
          <w:sz w:val="32"/>
          <w:szCs w:val="32"/>
          <w:u w:val="thick"/>
        </w:rPr>
      </w:pPr>
      <w:r>
        <w:rPr>
          <w:rFonts w:hint="eastAsia" w:ascii="方正小标宋简体" w:hAnsi="仿宋" w:eastAsia="方正小标宋简体"/>
          <w:kern w:val="0"/>
          <w:sz w:val="32"/>
          <w:szCs w:val="32"/>
        </w:rPr>
        <w:t>招标人：济南鲍德冶金石灰石有限公司</w:t>
      </w:r>
    </w:p>
    <w:p w14:paraId="207BB0F1">
      <w:pPr>
        <w:widowControl/>
        <w:tabs>
          <w:tab w:val="left" w:leader="underscore" w:pos="3534"/>
          <w:tab w:val="left" w:leader="underscore" w:pos="4557"/>
          <w:tab w:val="left" w:leader="underscore" w:pos="5490"/>
        </w:tabs>
        <w:spacing w:line="400" w:lineRule="exact"/>
        <w:jc w:val="center"/>
        <w:rPr>
          <w:rFonts w:hint="eastAsia" w:ascii="方正小标宋简体" w:hAnsi="仿宋" w:eastAsia="方正小标宋简体"/>
          <w:kern w:val="0"/>
          <w:sz w:val="32"/>
          <w:szCs w:val="32"/>
          <w:lang w:eastAsia="zh-CN"/>
        </w:rPr>
      </w:pPr>
      <w:r>
        <w:rPr>
          <w:rFonts w:hint="eastAsia" w:ascii="方正小标宋简体" w:hAnsi="仿宋" w:eastAsia="方正小标宋简体"/>
          <w:kern w:val="0"/>
          <w:sz w:val="32"/>
          <w:szCs w:val="32"/>
          <w:lang w:eastAsia="zh-CN"/>
        </w:rPr>
        <w:t>2025</w:t>
      </w:r>
      <w:r>
        <w:rPr>
          <w:rFonts w:hint="eastAsia" w:ascii="方正小标宋简体" w:hAnsi="仿宋" w:eastAsia="方正小标宋简体"/>
          <w:kern w:val="0"/>
          <w:sz w:val="32"/>
          <w:szCs w:val="32"/>
        </w:rPr>
        <w:t>年</w:t>
      </w:r>
      <w:r>
        <w:rPr>
          <w:rFonts w:hint="eastAsia" w:ascii="方正小标宋简体" w:hAnsi="仿宋" w:eastAsia="方正小标宋简体"/>
          <w:kern w:val="0"/>
          <w:sz w:val="32"/>
          <w:szCs w:val="32"/>
          <w:lang w:eastAsia="zh-CN"/>
        </w:rPr>
        <w:t>6月23日</w:t>
      </w:r>
    </w:p>
    <w:p w14:paraId="63B67784">
      <w:pPr>
        <w:widowControl/>
        <w:tabs>
          <w:tab w:val="left" w:leader="underscore" w:pos="3534"/>
          <w:tab w:val="left" w:leader="underscore" w:pos="4557"/>
          <w:tab w:val="left" w:leader="underscore" w:pos="5490"/>
        </w:tabs>
        <w:spacing w:line="400" w:lineRule="exact"/>
        <w:jc w:val="center"/>
        <w:rPr>
          <w:rFonts w:ascii="方正小标宋简体" w:hAnsi="仿宋" w:eastAsia="方正小标宋简体"/>
          <w:kern w:val="0"/>
          <w:sz w:val="32"/>
          <w:szCs w:val="32"/>
        </w:rPr>
      </w:pPr>
    </w:p>
    <w:p w14:paraId="610423D6">
      <w:pPr>
        <w:widowControl/>
        <w:tabs>
          <w:tab w:val="left" w:leader="underscore" w:pos="3534"/>
          <w:tab w:val="left" w:leader="underscore" w:pos="4557"/>
          <w:tab w:val="left" w:leader="underscore" w:pos="5490"/>
        </w:tabs>
        <w:spacing w:line="400" w:lineRule="exact"/>
        <w:jc w:val="center"/>
        <w:rPr>
          <w:rFonts w:ascii="方正小标宋简体" w:hAnsi="仿宋" w:eastAsia="方正小标宋简体"/>
          <w:kern w:val="0"/>
          <w:sz w:val="32"/>
          <w:szCs w:val="32"/>
        </w:rPr>
      </w:pPr>
    </w:p>
    <w:p w14:paraId="1CF5788A">
      <w:pPr>
        <w:widowControl/>
        <w:tabs>
          <w:tab w:val="left" w:leader="underscore" w:pos="3534"/>
          <w:tab w:val="left" w:leader="underscore" w:pos="4557"/>
          <w:tab w:val="left" w:leader="underscore" w:pos="5490"/>
        </w:tabs>
        <w:spacing w:line="400" w:lineRule="exact"/>
        <w:jc w:val="center"/>
        <w:rPr>
          <w:rFonts w:ascii="方正小标宋简体" w:hAnsi="仿宋" w:eastAsia="方正小标宋简体"/>
          <w:kern w:val="0"/>
          <w:sz w:val="32"/>
          <w:szCs w:val="32"/>
        </w:rPr>
      </w:pPr>
    </w:p>
    <w:p w14:paraId="3F8E8BD6">
      <w:pPr>
        <w:widowControl/>
        <w:tabs>
          <w:tab w:val="left" w:leader="underscore" w:pos="3534"/>
          <w:tab w:val="left" w:leader="underscore" w:pos="4557"/>
          <w:tab w:val="left" w:leader="underscore" w:pos="5490"/>
        </w:tabs>
        <w:spacing w:line="400" w:lineRule="exact"/>
        <w:jc w:val="center"/>
        <w:rPr>
          <w:rFonts w:ascii="方正小标宋简体" w:hAnsi="仿宋" w:eastAsia="方正小标宋简体"/>
          <w:kern w:val="0"/>
          <w:sz w:val="32"/>
          <w:szCs w:val="32"/>
        </w:rPr>
      </w:pPr>
    </w:p>
    <w:p w14:paraId="56B62687">
      <w:pPr>
        <w:widowControl/>
        <w:tabs>
          <w:tab w:val="left" w:leader="underscore" w:pos="3534"/>
          <w:tab w:val="left" w:leader="underscore" w:pos="4557"/>
          <w:tab w:val="left" w:leader="underscore" w:pos="5490"/>
        </w:tabs>
        <w:spacing w:line="400" w:lineRule="exact"/>
        <w:jc w:val="center"/>
        <w:rPr>
          <w:rFonts w:ascii="方正小标宋简体" w:hAnsi="仿宋" w:eastAsia="方正小标宋简体"/>
          <w:kern w:val="0"/>
          <w:sz w:val="32"/>
          <w:szCs w:val="32"/>
        </w:rPr>
      </w:pPr>
    </w:p>
    <w:p w14:paraId="22A1193C">
      <w:pPr>
        <w:widowControl/>
        <w:tabs>
          <w:tab w:val="left" w:leader="underscore" w:pos="3534"/>
          <w:tab w:val="left" w:leader="underscore" w:pos="4557"/>
          <w:tab w:val="left" w:leader="underscore" w:pos="5490"/>
        </w:tabs>
        <w:spacing w:line="400" w:lineRule="exact"/>
        <w:jc w:val="center"/>
        <w:rPr>
          <w:rFonts w:ascii="方正小标宋简体" w:hAnsi="仿宋" w:eastAsia="方正小标宋简体"/>
          <w:kern w:val="0"/>
          <w:sz w:val="32"/>
          <w:szCs w:val="32"/>
        </w:rPr>
      </w:pPr>
    </w:p>
    <w:p w14:paraId="0197491C">
      <w:pPr>
        <w:widowControl/>
        <w:tabs>
          <w:tab w:val="left" w:leader="underscore" w:pos="3534"/>
          <w:tab w:val="left" w:leader="underscore" w:pos="4557"/>
          <w:tab w:val="left" w:leader="underscore" w:pos="5490"/>
        </w:tabs>
        <w:spacing w:line="400" w:lineRule="exact"/>
        <w:jc w:val="center"/>
        <w:rPr>
          <w:rFonts w:ascii="方正小标宋简体" w:hAnsi="仿宋" w:eastAsia="方正小标宋简体"/>
          <w:kern w:val="0"/>
          <w:sz w:val="32"/>
          <w:szCs w:val="32"/>
        </w:rPr>
      </w:pPr>
    </w:p>
    <w:p w14:paraId="3C0A44CC">
      <w:pPr>
        <w:widowControl/>
        <w:tabs>
          <w:tab w:val="left" w:leader="underscore" w:pos="3534"/>
          <w:tab w:val="left" w:leader="underscore" w:pos="4557"/>
          <w:tab w:val="left" w:leader="underscore" w:pos="5490"/>
        </w:tabs>
        <w:spacing w:line="400" w:lineRule="exact"/>
        <w:jc w:val="center"/>
        <w:rPr>
          <w:rFonts w:ascii="方正小标宋简体" w:hAnsi="仿宋" w:eastAsia="方正小标宋简体"/>
          <w:kern w:val="0"/>
          <w:sz w:val="32"/>
          <w:szCs w:val="32"/>
        </w:rPr>
      </w:pPr>
    </w:p>
    <w:p w14:paraId="6D0400C8">
      <w:pPr>
        <w:pStyle w:val="4"/>
        <w:tabs>
          <w:tab w:val="right" w:leader="dot" w:pos="8296"/>
        </w:tabs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hAnsi="仿宋" w:eastAsia="方正小标宋简体"/>
          <w:kern w:val="0"/>
          <w:sz w:val="44"/>
          <w:szCs w:val="44"/>
        </w:rPr>
        <w:t>目      录</w:t>
      </w:r>
    </w:p>
    <w:p w14:paraId="50569804">
      <w:pPr>
        <w:pStyle w:val="4"/>
        <w:tabs>
          <w:tab w:val="right" w:leader="dot" w:pos="8296"/>
        </w:tabs>
        <w:rPr>
          <w:rFonts w:ascii="方正小标宋简体" w:eastAsia="方正小标宋简体"/>
          <w:kern w:val="0"/>
          <w:sz w:val="32"/>
          <w:szCs w:val="32"/>
        </w:rPr>
      </w:pPr>
    </w:p>
    <w:p w14:paraId="13F15E24">
      <w:pPr>
        <w:pStyle w:val="4"/>
        <w:tabs>
          <w:tab w:val="right" w:leader="dot" w:pos="8306"/>
        </w:tabs>
        <w:rPr>
          <w:rFonts w:ascii="宋体" w:hAnsi="宋体" w:cs="宋体"/>
          <w:sz w:val="36"/>
          <w:szCs w:val="36"/>
        </w:rPr>
      </w:pPr>
      <w:r>
        <w:rPr>
          <w:rFonts w:hint="eastAsia" w:ascii="宋体" w:hAnsi="宋体" w:cs="宋体"/>
          <w:kern w:val="0"/>
          <w:sz w:val="36"/>
          <w:szCs w:val="36"/>
        </w:rPr>
        <w:fldChar w:fldCharType="begin"/>
      </w:r>
      <w:r>
        <w:rPr>
          <w:rFonts w:hint="eastAsia" w:ascii="宋体" w:hAnsi="宋体" w:cs="宋体"/>
          <w:kern w:val="0"/>
          <w:sz w:val="36"/>
          <w:szCs w:val="36"/>
        </w:rPr>
        <w:instrText xml:space="preserve">TOC \o "1-1" \h \u </w:instrText>
      </w:r>
      <w:r>
        <w:rPr>
          <w:rFonts w:hint="eastAsia" w:ascii="宋体" w:hAnsi="宋体" w:cs="宋体"/>
          <w:kern w:val="0"/>
          <w:sz w:val="36"/>
          <w:szCs w:val="36"/>
        </w:rPr>
        <w:fldChar w:fldCharType="separate"/>
      </w:r>
      <w:r>
        <w:fldChar w:fldCharType="begin"/>
      </w:r>
      <w:r>
        <w:instrText xml:space="preserve"> HYPERLINK \l "_Toc19857" </w:instrText>
      </w:r>
      <w:r>
        <w:fldChar w:fldCharType="separate"/>
      </w:r>
      <w:r>
        <w:rPr>
          <w:rFonts w:hint="eastAsia" w:ascii="宋体" w:hAnsi="宋体" w:cs="宋体"/>
          <w:sz w:val="36"/>
          <w:szCs w:val="36"/>
        </w:rPr>
        <w:t>第一章  竞争性谈判公告</w:t>
      </w:r>
      <w:r>
        <w:rPr>
          <w:rFonts w:hint="eastAsia" w:ascii="宋体" w:hAnsi="宋体" w:cs="宋体"/>
          <w:sz w:val="36"/>
          <w:szCs w:val="36"/>
        </w:rPr>
        <w:tab/>
      </w:r>
      <w:r>
        <w:rPr>
          <w:rFonts w:hint="eastAsia" w:ascii="宋体" w:hAnsi="宋体" w:cs="宋体"/>
          <w:sz w:val="36"/>
          <w:szCs w:val="36"/>
        </w:rPr>
        <w:fldChar w:fldCharType="begin"/>
      </w:r>
      <w:r>
        <w:rPr>
          <w:rFonts w:hint="eastAsia" w:ascii="宋体" w:hAnsi="宋体" w:cs="宋体"/>
          <w:sz w:val="36"/>
          <w:szCs w:val="36"/>
        </w:rPr>
        <w:instrText xml:space="preserve"> PAGEREF _Toc19857 \h </w:instrText>
      </w:r>
      <w:r>
        <w:rPr>
          <w:rFonts w:hint="eastAsia" w:ascii="宋体" w:hAnsi="宋体" w:cs="宋体"/>
          <w:sz w:val="36"/>
          <w:szCs w:val="36"/>
        </w:rPr>
        <w:fldChar w:fldCharType="separate"/>
      </w:r>
      <w:r>
        <w:rPr>
          <w:rFonts w:hint="eastAsia" w:ascii="宋体" w:hAnsi="宋体" w:cs="宋体"/>
          <w:sz w:val="36"/>
          <w:szCs w:val="36"/>
        </w:rPr>
        <w:t>3</w:t>
      </w:r>
      <w:r>
        <w:rPr>
          <w:rFonts w:hint="eastAsia" w:ascii="宋体" w:hAnsi="宋体" w:cs="宋体"/>
          <w:sz w:val="36"/>
          <w:szCs w:val="36"/>
        </w:rPr>
        <w:fldChar w:fldCharType="end"/>
      </w:r>
      <w:r>
        <w:rPr>
          <w:rFonts w:hint="eastAsia" w:ascii="宋体" w:hAnsi="宋体" w:cs="宋体"/>
          <w:sz w:val="36"/>
          <w:szCs w:val="36"/>
        </w:rPr>
        <w:fldChar w:fldCharType="end"/>
      </w:r>
    </w:p>
    <w:p w14:paraId="62C190FC">
      <w:pPr>
        <w:pStyle w:val="4"/>
        <w:tabs>
          <w:tab w:val="right" w:leader="dot" w:pos="8306"/>
        </w:tabs>
        <w:rPr>
          <w:rFonts w:ascii="宋体" w:hAnsi="宋体" w:cs="宋体"/>
          <w:sz w:val="36"/>
          <w:szCs w:val="36"/>
        </w:rPr>
      </w:pPr>
      <w:r>
        <w:fldChar w:fldCharType="begin"/>
      </w:r>
      <w:r>
        <w:instrText xml:space="preserve"> HYPERLINK \l "_Toc31274" </w:instrText>
      </w:r>
      <w:r>
        <w:fldChar w:fldCharType="separate"/>
      </w:r>
      <w:r>
        <w:rPr>
          <w:rFonts w:hint="eastAsia" w:ascii="宋体" w:hAnsi="宋体" w:cs="宋体"/>
          <w:sz w:val="36"/>
          <w:szCs w:val="36"/>
        </w:rPr>
        <w:t>第二章 参与人须知</w:t>
      </w:r>
      <w:r>
        <w:rPr>
          <w:rFonts w:hint="eastAsia" w:ascii="宋体" w:hAnsi="宋体" w:cs="宋体"/>
          <w:sz w:val="36"/>
          <w:szCs w:val="36"/>
        </w:rPr>
        <w:tab/>
      </w:r>
      <w:r>
        <w:rPr>
          <w:rFonts w:hint="eastAsia" w:ascii="宋体" w:hAnsi="宋体" w:cs="宋体"/>
          <w:sz w:val="36"/>
          <w:szCs w:val="36"/>
        </w:rPr>
        <w:fldChar w:fldCharType="begin"/>
      </w:r>
      <w:r>
        <w:rPr>
          <w:rFonts w:hint="eastAsia" w:ascii="宋体" w:hAnsi="宋体" w:cs="宋体"/>
          <w:sz w:val="36"/>
          <w:szCs w:val="36"/>
        </w:rPr>
        <w:instrText xml:space="preserve"> PAGEREF _Toc31274 \h </w:instrText>
      </w:r>
      <w:r>
        <w:rPr>
          <w:rFonts w:hint="eastAsia" w:ascii="宋体" w:hAnsi="宋体" w:cs="宋体"/>
          <w:sz w:val="36"/>
          <w:szCs w:val="36"/>
        </w:rPr>
        <w:fldChar w:fldCharType="separate"/>
      </w:r>
      <w:r>
        <w:rPr>
          <w:rFonts w:hint="eastAsia" w:ascii="宋体" w:hAnsi="宋体" w:cs="宋体"/>
          <w:sz w:val="36"/>
          <w:szCs w:val="36"/>
        </w:rPr>
        <w:t>7</w:t>
      </w:r>
      <w:r>
        <w:rPr>
          <w:rFonts w:hint="eastAsia" w:ascii="宋体" w:hAnsi="宋体" w:cs="宋体"/>
          <w:sz w:val="36"/>
          <w:szCs w:val="36"/>
        </w:rPr>
        <w:fldChar w:fldCharType="end"/>
      </w:r>
      <w:r>
        <w:rPr>
          <w:rFonts w:hint="eastAsia" w:ascii="宋体" w:hAnsi="宋体" w:cs="宋体"/>
          <w:sz w:val="36"/>
          <w:szCs w:val="36"/>
        </w:rPr>
        <w:fldChar w:fldCharType="end"/>
      </w:r>
    </w:p>
    <w:p w14:paraId="27D81783">
      <w:pPr>
        <w:pStyle w:val="4"/>
        <w:tabs>
          <w:tab w:val="right" w:leader="dot" w:pos="8306"/>
        </w:tabs>
        <w:rPr>
          <w:rFonts w:ascii="宋体" w:hAnsi="宋体" w:cs="宋体"/>
          <w:kern w:val="0"/>
          <w:sz w:val="36"/>
          <w:szCs w:val="36"/>
        </w:rPr>
      </w:pPr>
      <w:r>
        <w:fldChar w:fldCharType="begin"/>
      </w:r>
      <w:r>
        <w:instrText xml:space="preserve"> HYPERLINK \l "_Toc517" </w:instrText>
      </w:r>
      <w:r>
        <w:fldChar w:fldCharType="separate"/>
      </w:r>
      <w:r>
        <w:rPr>
          <w:rFonts w:hint="eastAsia" w:ascii="宋体" w:hAnsi="宋体" w:cs="宋体"/>
          <w:sz w:val="36"/>
          <w:szCs w:val="36"/>
        </w:rPr>
        <w:t>第三章  合同及附件</w:t>
      </w:r>
      <w:r>
        <w:rPr>
          <w:rFonts w:hint="eastAsia" w:ascii="宋体" w:hAnsi="宋体" w:cs="宋体"/>
          <w:sz w:val="36"/>
          <w:szCs w:val="36"/>
        </w:rPr>
        <w:tab/>
      </w:r>
      <w:r>
        <w:rPr>
          <w:rFonts w:hint="eastAsia" w:ascii="宋体" w:hAnsi="宋体" w:cs="宋体"/>
          <w:sz w:val="36"/>
          <w:szCs w:val="36"/>
        </w:rPr>
        <w:fldChar w:fldCharType="begin"/>
      </w:r>
      <w:r>
        <w:rPr>
          <w:rFonts w:hint="eastAsia" w:ascii="宋体" w:hAnsi="宋体" w:cs="宋体"/>
          <w:sz w:val="36"/>
          <w:szCs w:val="36"/>
        </w:rPr>
        <w:instrText xml:space="preserve"> PAGEREF _Toc517 \h </w:instrText>
      </w:r>
      <w:r>
        <w:rPr>
          <w:rFonts w:hint="eastAsia" w:ascii="宋体" w:hAnsi="宋体" w:cs="宋体"/>
          <w:sz w:val="36"/>
          <w:szCs w:val="36"/>
        </w:rPr>
        <w:fldChar w:fldCharType="separate"/>
      </w:r>
      <w:r>
        <w:rPr>
          <w:rFonts w:hint="eastAsia" w:ascii="宋体" w:hAnsi="宋体" w:cs="宋体"/>
          <w:sz w:val="36"/>
          <w:szCs w:val="36"/>
        </w:rPr>
        <w:t>11</w:t>
      </w:r>
      <w:r>
        <w:rPr>
          <w:rFonts w:hint="eastAsia" w:ascii="宋体" w:hAnsi="宋体" w:cs="宋体"/>
          <w:sz w:val="36"/>
          <w:szCs w:val="36"/>
        </w:rPr>
        <w:fldChar w:fldCharType="end"/>
      </w:r>
      <w:r>
        <w:rPr>
          <w:rFonts w:hint="eastAsia" w:ascii="宋体" w:hAnsi="宋体" w:cs="宋体"/>
          <w:sz w:val="36"/>
          <w:szCs w:val="36"/>
        </w:rPr>
        <w:fldChar w:fldCharType="end"/>
      </w:r>
      <w:r>
        <w:rPr>
          <w:rFonts w:hint="eastAsia" w:ascii="宋体" w:hAnsi="宋体" w:cs="宋体"/>
          <w:kern w:val="0"/>
          <w:sz w:val="36"/>
          <w:szCs w:val="36"/>
        </w:rPr>
        <w:fldChar w:fldCharType="end"/>
      </w:r>
    </w:p>
    <w:p w14:paraId="4567C50F"/>
    <w:p w14:paraId="3F1F96E0">
      <w:pPr>
        <w:keepNext/>
        <w:keepLines/>
        <w:pageBreakBefore/>
        <w:widowControl/>
        <w:spacing w:before="156" w:beforeLines="50" w:after="120" w:line="640" w:lineRule="exact"/>
        <w:jc w:val="center"/>
        <w:outlineLvl w:val="0"/>
        <w:rPr>
          <w:rFonts w:ascii="微软雅黑" w:hAnsi="微软雅黑" w:eastAsia="微软雅黑" w:cs="微软雅黑"/>
          <w:b/>
          <w:bCs/>
          <w:sz w:val="32"/>
          <w:szCs w:val="32"/>
        </w:rPr>
      </w:pPr>
      <w:bookmarkStart w:id="0" w:name="_Toc25018"/>
      <w:bookmarkStart w:id="1" w:name="_Toc19857"/>
      <w:bookmarkStart w:id="2" w:name="_Toc100765793"/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第一章  竞争性谈判公告</w:t>
      </w:r>
      <w:bookmarkEnd w:id="0"/>
      <w:bookmarkEnd w:id="1"/>
      <w:bookmarkEnd w:id="2"/>
    </w:p>
    <w:p w14:paraId="13F48ECF">
      <w:pPr>
        <w:autoSpaceDE w:val="0"/>
        <w:autoSpaceDN w:val="0"/>
        <w:adjustRightInd w:val="0"/>
        <w:spacing w:line="540" w:lineRule="exact"/>
        <w:jc w:val="center"/>
        <w:rPr>
          <w:rFonts w:ascii="微软雅黑" w:hAnsi="微软雅黑" w:eastAsia="微软雅黑" w:cs="微软雅黑"/>
          <w:b/>
          <w:bCs/>
          <w:sz w:val="32"/>
          <w:szCs w:val="32"/>
          <w:lang w:val="zh-CN"/>
        </w:rPr>
      </w:pPr>
    </w:p>
    <w:p w14:paraId="4186892F">
      <w:pPr>
        <w:autoSpaceDE w:val="0"/>
        <w:autoSpaceDN w:val="0"/>
        <w:adjustRightInd w:val="0"/>
        <w:spacing w:line="540" w:lineRule="exact"/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zh-CN"/>
        </w:rPr>
        <w:t>济南鲍德冶金石灰石有限公司翟家庄矿区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租地外委测量</w:t>
      </w:r>
    </w:p>
    <w:p w14:paraId="2EF6AF26">
      <w:pPr>
        <w:numPr>
          <w:ilvl w:val="0"/>
          <w:numId w:val="1"/>
        </w:num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竞争性谈判编号：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1253250625001</w:t>
      </w:r>
      <w:bookmarkStart w:id="3" w:name="_GoBack"/>
      <w:bookmarkEnd w:id="3"/>
    </w:p>
    <w:p w14:paraId="68C23E76">
      <w:pPr>
        <w:numPr>
          <w:ilvl w:val="0"/>
          <w:numId w:val="1"/>
        </w:num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竞争性谈判名称：济南鲍德冶金石灰石有限公司翟家庄矿区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租地外委测量</w:t>
      </w:r>
    </w:p>
    <w:p w14:paraId="4C59D610"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三、项目概况与招标范围</w:t>
      </w:r>
    </w:p>
    <w:p w14:paraId="740BD258"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  <w:lang w:val="zh-CN"/>
        </w:rPr>
      </w:pPr>
      <w:r>
        <w:rPr>
          <w:rFonts w:ascii="仿宋_GB2312" w:hAnsi="仿宋_GB2312" w:eastAsia="仿宋_GB2312" w:cs="仿宋_GB2312"/>
          <w:sz w:val="28"/>
          <w:szCs w:val="28"/>
          <w:lang w:val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、项目地点：济南市章丘区埠村街道办济南鲍德冶金石灰石有限公司翟家庄矿区</w:t>
      </w:r>
    </w:p>
    <w:p w14:paraId="4F31BD6C">
      <w:pPr>
        <w:spacing w:line="360" w:lineRule="auto"/>
        <w:ind w:firstLine="560" w:firstLineChars="200"/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ascii="仿宋_GB2312" w:hAnsi="仿宋_GB2312" w:eastAsia="仿宋_GB2312" w:cs="仿宋_GB2312"/>
          <w:sz w:val="28"/>
          <w:szCs w:val="28"/>
          <w:lang w:val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、工期：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30日</w:t>
      </w:r>
    </w:p>
    <w:p w14:paraId="4AE8866A"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  <w:lang w:val="zh-CN"/>
        </w:rPr>
      </w:pPr>
      <w:r>
        <w:rPr>
          <w:rFonts w:ascii="仿宋_GB2312" w:hAnsi="仿宋_GB2312" w:eastAsia="仿宋_GB2312" w:cs="仿宋_GB2312"/>
          <w:sz w:val="28"/>
          <w:szCs w:val="28"/>
          <w:lang w:val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、招标范围：此次竞争性谈判采购范围为</w:t>
      </w:r>
      <w:r>
        <w:rPr>
          <w:rFonts w:hint="eastAsia" w:ascii="仿宋_GB2312" w:hAnsi="仿宋_GB2312" w:eastAsia="仿宋_GB2312" w:cs="仿宋_GB2312"/>
          <w:sz w:val="28"/>
          <w:szCs w:val="28"/>
        </w:rPr>
        <w:t>公司指定的作业地点</w:t>
      </w: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。（详见附件）</w:t>
      </w:r>
    </w:p>
    <w:p w14:paraId="239DF48E"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  <w:lang w:val="zh-CN"/>
        </w:rPr>
      </w:pPr>
      <w:r>
        <w:rPr>
          <w:rFonts w:ascii="仿宋_GB2312" w:hAnsi="仿宋_GB2312" w:eastAsia="仿宋_GB2312" w:cs="仿宋_GB2312"/>
          <w:sz w:val="28"/>
          <w:szCs w:val="28"/>
          <w:lang w:val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、施工地点：济南市章丘区埠村街道办济南鲍德冶金石灰石有限公司翟家庄矿区</w:t>
      </w:r>
    </w:p>
    <w:p w14:paraId="05D3517D">
      <w:pPr>
        <w:spacing w:line="360" w:lineRule="auto"/>
        <w:ind w:firstLine="560" w:firstLineChars="200"/>
        <w:rPr>
          <w:rFonts w:ascii="仿宋_GB2312" w:hAnsi="仿宋_GB2312" w:eastAsia="仿宋_GB2312" w:cs="仿宋_GB2312"/>
          <w:bCs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zh-CN"/>
        </w:rPr>
        <w:t>四、参与人资格要求</w:t>
      </w:r>
    </w:p>
    <w:p w14:paraId="1D5398BB"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  <w:lang w:val="zh-CN"/>
        </w:rPr>
      </w:pPr>
      <w:r>
        <w:rPr>
          <w:rFonts w:ascii="仿宋_GB2312" w:hAnsi="仿宋_GB2312" w:eastAsia="仿宋_GB2312" w:cs="仿宋_GB2312"/>
          <w:bCs/>
          <w:sz w:val="28"/>
          <w:szCs w:val="28"/>
          <w:lang w:val="zh-CN"/>
        </w:rPr>
        <w:t>1.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zh-CN"/>
        </w:rPr>
        <w:t>参与人为依法登记注册的独立法人，具有独立承担民事责任的能力；具有一般纳税人资格或小规模纳税人资格；</w:t>
      </w:r>
    </w:p>
    <w:p w14:paraId="4DBA1D4C"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  <w:lang w:val="zh-CN"/>
        </w:rPr>
      </w:pPr>
      <w:r>
        <w:rPr>
          <w:rFonts w:ascii="仿宋_GB2312" w:hAnsi="仿宋_GB2312" w:eastAsia="仿宋_GB2312" w:cs="仿宋_GB2312"/>
          <w:bCs/>
          <w:sz w:val="28"/>
          <w:szCs w:val="28"/>
          <w:lang w:val="zh-CN"/>
        </w:rPr>
        <w:t>2.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zh-CN"/>
        </w:rPr>
        <w:t>具有良好的企业信誉和健全的财务会计制度；</w:t>
      </w:r>
    </w:p>
    <w:p w14:paraId="42F6BD6C"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  <w:lang w:val="zh-CN"/>
        </w:rPr>
      </w:pPr>
      <w:r>
        <w:rPr>
          <w:rFonts w:ascii="仿宋_GB2312" w:hAnsi="仿宋_GB2312" w:eastAsia="仿宋_GB2312" w:cs="仿宋_GB2312"/>
          <w:bCs/>
          <w:sz w:val="28"/>
          <w:szCs w:val="28"/>
          <w:lang w:val="zh-CN"/>
        </w:rPr>
        <w:t>3.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zh-CN"/>
        </w:rPr>
        <w:t>具有履行合同必需的设备、专业技术、资质能力；</w:t>
      </w:r>
    </w:p>
    <w:p w14:paraId="5E6BA37B"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  <w:lang w:val="zh-CN"/>
        </w:rPr>
      </w:pPr>
      <w:r>
        <w:rPr>
          <w:rFonts w:ascii="仿宋_GB2312" w:hAnsi="仿宋_GB2312" w:eastAsia="仿宋_GB2312" w:cs="仿宋_GB2312"/>
          <w:bCs/>
          <w:sz w:val="28"/>
          <w:szCs w:val="28"/>
          <w:lang w:val="zh-CN"/>
        </w:rPr>
        <w:t>4.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zh-CN"/>
        </w:rPr>
        <w:t>有依法缴纳税收和社会保障金的良好纪录；</w:t>
      </w:r>
    </w:p>
    <w:p w14:paraId="33D95114"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  <w:lang w:val="zh-CN"/>
        </w:rPr>
      </w:pPr>
      <w:r>
        <w:rPr>
          <w:rFonts w:ascii="仿宋_GB2312" w:hAnsi="仿宋_GB2312" w:eastAsia="仿宋_GB2312" w:cs="仿宋_GB2312"/>
          <w:bCs/>
          <w:sz w:val="28"/>
          <w:szCs w:val="28"/>
          <w:lang w:val="zh-CN"/>
        </w:rPr>
        <w:t>5.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zh-CN"/>
        </w:rPr>
        <w:t>在济钢集团内经营活动中没有违法记录；</w:t>
      </w:r>
    </w:p>
    <w:p w14:paraId="3AF03893"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  <w:lang w:val="zh-CN"/>
        </w:rPr>
      </w:pPr>
      <w:r>
        <w:rPr>
          <w:rFonts w:ascii="仿宋_GB2312" w:hAnsi="仿宋_GB2312" w:eastAsia="仿宋_GB2312" w:cs="仿宋_GB2312"/>
          <w:bCs/>
          <w:sz w:val="28"/>
          <w:szCs w:val="28"/>
          <w:lang w:val="zh-CN"/>
        </w:rPr>
        <w:t>6.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zh-CN"/>
        </w:rPr>
        <w:t>不接受联合体参与；</w:t>
      </w:r>
    </w:p>
    <w:p w14:paraId="6D71A3E2">
      <w:pPr>
        <w:spacing w:line="360" w:lineRule="auto"/>
        <w:ind w:firstLine="560" w:firstLineChars="200"/>
        <w:rPr>
          <w:rFonts w:ascii="仿宋_GB2312" w:hAnsi="仿宋_GB2312" w:eastAsia="仿宋_GB2312" w:cs="仿宋_GB2312"/>
          <w:bCs/>
          <w:sz w:val="28"/>
          <w:szCs w:val="28"/>
          <w:lang w:val="zh-CN"/>
        </w:rPr>
      </w:pPr>
      <w:r>
        <w:rPr>
          <w:rFonts w:ascii="仿宋_GB2312" w:hAnsi="仿宋_GB2312" w:eastAsia="仿宋_GB2312" w:cs="仿宋_GB2312"/>
          <w:bCs/>
          <w:sz w:val="28"/>
          <w:szCs w:val="28"/>
          <w:lang w:val="zh-CN"/>
        </w:rPr>
        <w:t>7.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zh-CN"/>
        </w:rPr>
        <w:t>参与人的单位必须提供原件到现场审核；</w:t>
      </w:r>
    </w:p>
    <w:p w14:paraId="4C93336B"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  <w:lang w:val="zh-CN"/>
        </w:rPr>
      </w:pPr>
      <w:r>
        <w:rPr>
          <w:rFonts w:ascii="仿宋_GB2312" w:hAnsi="仿宋_GB2312" w:eastAsia="仿宋_GB2312" w:cs="仿宋_GB2312"/>
          <w:bCs/>
          <w:sz w:val="28"/>
          <w:szCs w:val="28"/>
          <w:lang w:val="zh-CN"/>
        </w:rPr>
        <w:t>8.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zh-CN"/>
        </w:rPr>
        <w:t>如有单位资料造假，一经发现，立即在网上公示，并永久取消参与资格。</w:t>
      </w:r>
    </w:p>
    <w:p w14:paraId="68DEFAF1">
      <w:pPr>
        <w:spacing w:line="360" w:lineRule="auto"/>
        <w:ind w:firstLine="560" w:firstLineChars="200"/>
        <w:rPr>
          <w:rFonts w:hint="eastAsia" w:ascii="仿宋" w:hAnsi="仿宋" w:eastAsia="仿宋" w:cs="仿宋"/>
          <w:bCs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9.</w:t>
      </w:r>
      <w:r>
        <w:rPr>
          <w:rFonts w:hint="eastAsia" w:ascii="仿宋" w:hAnsi="仿宋" w:eastAsia="仿宋" w:cs="仿宋"/>
          <w:sz w:val="28"/>
          <w:szCs w:val="28"/>
        </w:rPr>
        <w:t>具备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乙级</w:t>
      </w:r>
      <w:r>
        <w:rPr>
          <w:rFonts w:hint="eastAsia" w:ascii="仿宋" w:hAnsi="仿宋" w:eastAsia="仿宋" w:cs="仿宋"/>
          <w:sz w:val="28"/>
          <w:szCs w:val="28"/>
        </w:rPr>
        <w:t>测绘资质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及以上</w:t>
      </w:r>
      <w:r>
        <w:rPr>
          <w:rFonts w:hint="eastAsia" w:ascii="仿宋" w:hAnsi="仿宋" w:eastAsia="仿宋" w:cs="仿宋"/>
          <w:sz w:val="28"/>
          <w:szCs w:val="28"/>
        </w:rPr>
        <w:t>，并在人员、设备、资金等方面具有相应的技术服务能力</w:t>
      </w:r>
    </w:p>
    <w:p w14:paraId="1BD579E7">
      <w:pPr>
        <w:widowControl/>
        <w:autoSpaceDE w:val="0"/>
        <w:autoSpaceDN w:val="0"/>
        <w:adjustRightInd w:val="0"/>
        <w:spacing w:line="360" w:lineRule="exact"/>
        <w:ind w:firstLine="551" w:firstLineChars="196"/>
        <w:jc w:val="left"/>
        <w:rPr>
          <w:rFonts w:ascii="仿宋_GB2312" w:hAnsi="仿宋_GB2312" w:eastAsia="仿宋_GB2312" w:cs="仿宋_GB2312"/>
          <w:b/>
          <w:bCs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zh-CN"/>
        </w:rPr>
        <w:t>五、公告及报名时间</w:t>
      </w:r>
      <w:r>
        <w:rPr>
          <w:rFonts w:ascii="仿宋_GB2312" w:hAnsi="仿宋_GB2312" w:eastAsia="仿宋_GB2312" w:cs="仿宋_GB2312"/>
          <w:b/>
          <w:bCs/>
          <w:kern w:val="0"/>
          <w:sz w:val="28"/>
          <w:szCs w:val="28"/>
          <w:lang w:val="zh-CN"/>
        </w:rPr>
        <w:t xml:space="preserve"> </w:t>
      </w:r>
    </w:p>
    <w:p w14:paraId="36450BFF"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、报名方式：通过登录济钢集团有限公司阳光购销平台网上报名(</w:t>
      </w: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不接受线下报名</w:t>
      </w:r>
      <w:r>
        <w:rPr>
          <w:rFonts w:hint="eastAsia" w:ascii="仿宋_GB2312" w:hAnsi="仿宋_GB2312" w:eastAsia="仿宋_GB2312" w:cs="仿宋_GB2312"/>
          <w:sz w:val="28"/>
          <w:szCs w:val="28"/>
        </w:rPr>
        <w:t>)，平台网址：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"http://bidding.jigang.com.cn"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http://bidding.jigang.com.cn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/； </w:t>
      </w:r>
    </w:p>
    <w:p w14:paraId="3D5B3DBE">
      <w:pPr>
        <w:spacing w:line="360" w:lineRule="auto"/>
        <w:ind w:firstLine="560" w:firstLineChars="200"/>
        <w:rPr>
          <w:rFonts w:ascii="仿宋_GB2312" w:hAnsi="仿宋_GB2312" w:eastAsia="仿宋_GB2312" w:cs="仿宋_GB2312"/>
          <w:color w:val="FF0000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、公告和报名时间：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2025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日至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日</w:t>
      </w:r>
      <w:r>
        <w:rPr>
          <w:rFonts w:ascii="仿宋_GB2312" w:hAnsi="仿宋_GB2312" w:eastAsia="仿宋_GB2312" w:cs="仿宋_GB2312"/>
          <w:color w:val="FF0000"/>
          <w:sz w:val="28"/>
          <w:szCs w:val="28"/>
        </w:rPr>
        <w:t xml:space="preserve"> </w:t>
      </w:r>
    </w:p>
    <w:p w14:paraId="14506874">
      <w:pPr>
        <w:pStyle w:val="2"/>
        <w:rPr>
          <w:rFonts w:hint="default" w:eastAsia="仿宋_GB2312"/>
          <w:b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zh-CN"/>
        </w:rPr>
        <w:t>开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标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zh-CN"/>
        </w:rPr>
        <w:t>时间：2025年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zh-CN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zh-CN"/>
        </w:rPr>
        <w:t>日；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上午8：30分</w:t>
      </w:r>
    </w:p>
    <w:p w14:paraId="32E4342C"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、踏勘现场：不统一组织踏勘现场，有需求者可联系</w:t>
      </w: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业务（技术）联系人</w:t>
      </w:r>
    </w:p>
    <w:p w14:paraId="4DBB038B">
      <w:pPr>
        <w:widowControl/>
        <w:autoSpaceDE w:val="0"/>
        <w:autoSpaceDN w:val="0"/>
        <w:adjustRightInd w:val="0"/>
        <w:spacing w:line="360" w:lineRule="exact"/>
        <w:ind w:firstLine="551" w:firstLineChars="196"/>
        <w:jc w:val="left"/>
        <w:rPr>
          <w:rFonts w:ascii="仿宋_GB2312" w:hAnsi="仿宋_GB2312" w:eastAsia="仿宋_GB2312" w:cs="仿宋_GB2312"/>
          <w:b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zh-CN"/>
        </w:rPr>
        <w:t>六、竞争性谈判文件</w:t>
      </w:r>
      <w:r>
        <w:rPr>
          <w:rFonts w:ascii="仿宋_GB2312" w:hAnsi="仿宋_GB2312" w:eastAsia="仿宋_GB2312" w:cs="仿宋_GB2312"/>
          <w:b/>
          <w:bCs/>
          <w:kern w:val="0"/>
          <w:sz w:val="28"/>
          <w:szCs w:val="28"/>
        </w:rPr>
        <w:t>:</w:t>
      </w:r>
    </w:p>
    <w:p w14:paraId="7403FE8F"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、获取方式：通过登录济钢集团有限公司阳光购销平台网上报名(不接受线下报名)，平台网址：</w:t>
      </w: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instrText xml:space="preserve"> HYPERLINK "http://bidding.jigang.com.cn" </w:instrText>
      </w: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http://bidding.jigang.com.cn</w:t>
      </w: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 xml:space="preserve">/； </w:t>
      </w:r>
    </w:p>
    <w:p w14:paraId="1AACE09F"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、售价：谈判文件免费。</w:t>
      </w:r>
    </w:p>
    <w:p w14:paraId="480E92EE"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七、参与保证金：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zh-CN"/>
        </w:rPr>
        <w:t>人民币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壹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zh-CN"/>
        </w:rPr>
        <w:t>仟元整</w:t>
      </w: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；</w:t>
      </w:r>
    </w:p>
    <w:p w14:paraId="10050332"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  <w:lang w:val="zh-CN"/>
        </w:rPr>
      </w:pPr>
      <w:r>
        <w:rPr>
          <w:rFonts w:ascii="仿宋_GB2312" w:hAnsi="仿宋_GB2312" w:eastAsia="仿宋_GB2312" w:cs="仿宋_GB2312"/>
          <w:sz w:val="28"/>
          <w:szCs w:val="28"/>
          <w:lang w:val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、参与保证金最后缴纳日期：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zh-CN"/>
        </w:rPr>
        <w:t>2025年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zh-CN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zh-CN"/>
        </w:rPr>
        <w:t>日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下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zh-CN"/>
        </w:rPr>
        <w:t>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zh-CN"/>
        </w:rPr>
        <w:t>时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前</w:t>
      </w: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。逾期缴纳的，参与将被拒绝。</w:t>
      </w:r>
    </w:p>
    <w:p w14:paraId="2EDD9238"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  <w:lang w:val="zh-CN"/>
        </w:rPr>
      </w:pPr>
      <w:r>
        <w:rPr>
          <w:rFonts w:ascii="仿宋_GB2312" w:hAnsi="仿宋_GB2312" w:eastAsia="仿宋_GB2312" w:cs="仿宋_GB2312"/>
          <w:sz w:val="28"/>
          <w:szCs w:val="28"/>
          <w:lang w:val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、参与保证金应从参与人银行基本账户内转出或汇出，为方便退还不出具收据。交款注明招标编号及款项性质（参与保证金）。</w:t>
      </w:r>
    </w:p>
    <w:p w14:paraId="13EB5CEE"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  <w:lang w:val="zh-CN"/>
        </w:rPr>
      </w:pPr>
      <w:r>
        <w:rPr>
          <w:rFonts w:ascii="仿宋_GB2312" w:hAnsi="仿宋_GB2312" w:eastAsia="仿宋_GB2312" w:cs="仿宋_GB2312"/>
          <w:sz w:val="28"/>
          <w:szCs w:val="28"/>
          <w:lang w:val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、缴纳参与保证金账户信息：</w:t>
      </w:r>
    </w:p>
    <w:p w14:paraId="6E5492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  <w:lang w:val="zh-CN"/>
        </w:rPr>
      </w:pPr>
      <w:r>
        <w:rPr>
          <w:rFonts w:ascii="仿宋_GB2312" w:hAnsi="仿宋_GB2312" w:eastAsia="仿宋_GB2312" w:cs="仿宋_GB2312"/>
          <w:sz w:val="28"/>
          <w:szCs w:val="28"/>
          <w:lang w:val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名</w:t>
      </w:r>
      <w:r>
        <w:rPr>
          <w:rFonts w:ascii="仿宋_GB2312" w:hAnsi="仿宋_GB2312" w:eastAsia="仿宋_GB2312" w:cs="仿宋_GB2312"/>
          <w:sz w:val="28"/>
          <w:szCs w:val="28"/>
          <w:lang w:val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称：济南鲍德冶金石灰石有限公司</w:t>
      </w:r>
    </w:p>
    <w:p w14:paraId="7BC4B3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仿宋_GB2312" w:hAnsi="仿宋" w:eastAsia="仿宋_GB2312" w:cs="MingLiU_HKSCS"/>
          <w:color w:val="000000"/>
          <w:kern w:val="0"/>
          <w:sz w:val="28"/>
          <w:szCs w:val="28"/>
          <w:lang w:val="zh-TW"/>
        </w:rPr>
      </w:pPr>
      <w:r>
        <w:rPr>
          <w:rFonts w:ascii="仿宋_GB2312" w:hAnsi="仿宋_GB2312" w:eastAsia="仿宋_GB2312" w:cs="仿宋_GB2312"/>
          <w:sz w:val="28"/>
          <w:szCs w:val="28"/>
          <w:lang w:val="zh-CN"/>
        </w:rPr>
        <w:t xml:space="preserve"> </w:t>
      </w:r>
      <w:r>
        <w:rPr>
          <w:rFonts w:ascii="仿宋_GB2312" w:hAnsi="仿宋" w:eastAsia="仿宋_GB2312" w:cs="MingLiU_HKSCS"/>
          <w:color w:val="000000"/>
          <w:kern w:val="0"/>
          <w:sz w:val="28"/>
          <w:szCs w:val="28"/>
          <w:lang w:val="zh-TW"/>
        </w:rPr>
        <w:t xml:space="preserve">  </w:t>
      </w:r>
      <w:r>
        <w:rPr>
          <w:rFonts w:hint="eastAsia" w:ascii="仿宋_GB2312" w:hAnsi="仿宋" w:eastAsia="仿宋_GB2312" w:cs="MingLiU_HKSCS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" w:eastAsia="仿宋_GB2312" w:cs="MingLiU_HKSCS"/>
          <w:color w:val="000000"/>
          <w:kern w:val="0"/>
          <w:sz w:val="28"/>
          <w:szCs w:val="28"/>
          <w:lang w:val="zh-TW"/>
        </w:rPr>
        <w:t>开户行：</w:t>
      </w:r>
      <w:r>
        <w:rPr>
          <w:rFonts w:hint="eastAsia" w:ascii="仿宋_GB2312" w:hAnsi="仿宋" w:eastAsia="仿宋_GB2312" w:cs="MingLiU_HKSCS"/>
          <w:color w:val="000000"/>
          <w:kern w:val="0"/>
          <w:sz w:val="28"/>
          <w:szCs w:val="28"/>
          <w:lang w:val="en-US" w:eastAsia="zh-CN"/>
        </w:rPr>
        <w:t>中国农业银行股份有限公司济南埠村支行</w:t>
      </w:r>
    </w:p>
    <w:p w14:paraId="0A4B0A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300"/>
        <w:jc w:val="left"/>
        <w:textAlignment w:val="auto"/>
        <w:rPr>
          <w:rFonts w:hint="eastAsia" w:ascii="仿宋_GB2312" w:hAnsi="仿宋" w:eastAsia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kern w:val="0"/>
          <w:sz w:val="28"/>
          <w:szCs w:val="28"/>
        </w:rPr>
        <w:t>账</w:t>
      </w:r>
      <w:r>
        <w:rPr>
          <w:rFonts w:ascii="仿宋_GB2312" w:hAnsi="仿宋" w:eastAsia="仿宋_GB2312"/>
          <w:kern w:val="0"/>
          <w:sz w:val="28"/>
          <w:szCs w:val="28"/>
        </w:rPr>
        <w:t xml:space="preserve">  </w:t>
      </w:r>
      <w:r>
        <w:rPr>
          <w:rFonts w:hint="eastAsia" w:ascii="仿宋_GB2312" w:hAnsi="仿宋" w:eastAsia="仿宋_GB2312"/>
          <w:kern w:val="0"/>
          <w:sz w:val="28"/>
          <w:szCs w:val="28"/>
        </w:rPr>
        <w:t>号：</w:t>
      </w:r>
      <w:r>
        <w:rPr>
          <w:rFonts w:ascii="仿宋_GB2312" w:hAnsi="仿宋" w:eastAsia="仿宋_GB2312"/>
          <w:kern w:val="0"/>
          <w:sz w:val="28"/>
          <w:szCs w:val="28"/>
        </w:rPr>
        <w:t>15137301040002</w:t>
      </w:r>
      <w:r>
        <w:rPr>
          <w:rFonts w:hint="eastAsia" w:ascii="仿宋_GB2312" w:hAnsi="仿宋" w:eastAsia="仿宋_GB2312"/>
          <w:kern w:val="0"/>
          <w:sz w:val="28"/>
          <w:szCs w:val="28"/>
          <w:lang w:val="en-US" w:eastAsia="zh-CN"/>
        </w:rPr>
        <w:t>766</w:t>
      </w:r>
    </w:p>
    <w:p w14:paraId="0E79E6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300"/>
        <w:jc w:val="left"/>
        <w:textAlignment w:val="auto"/>
        <w:rPr>
          <w:rFonts w:ascii="仿宋_GB2312" w:hAnsi="仿宋_GB2312" w:eastAsia="仿宋_GB2312" w:cs="仿宋_GB2312"/>
          <w:sz w:val="28"/>
          <w:szCs w:val="28"/>
          <w:lang w:val="zh-CN"/>
        </w:rPr>
      </w:pPr>
      <w:r>
        <w:rPr>
          <w:rFonts w:hint="eastAsia" w:ascii="仿宋_GB2312" w:hAnsi="仿宋" w:eastAsia="仿宋_GB2312"/>
          <w:kern w:val="0"/>
          <w:sz w:val="28"/>
          <w:szCs w:val="28"/>
          <w:lang w:val="en-US" w:eastAsia="zh-CN"/>
        </w:rPr>
        <w:t>行  号：103451013618</w:t>
      </w:r>
    </w:p>
    <w:p w14:paraId="1114493F"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  <w:lang w:val="zh-CN"/>
        </w:rPr>
      </w:pPr>
      <w:r>
        <w:rPr>
          <w:rFonts w:ascii="仿宋_GB2312" w:hAnsi="仿宋_GB2312" w:eastAsia="仿宋_GB2312" w:cs="仿宋_GB2312"/>
          <w:sz w:val="28"/>
          <w:szCs w:val="28"/>
          <w:lang w:val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、参与保证金在合同签订后</w:t>
      </w:r>
      <w:r>
        <w:rPr>
          <w:rFonts w:ascii="仿宋_GB2312" w:hAnsi="仿宋_GB2312" w:eastAsia="仿宋_GB2312" w:cs="仿宋_GB2312"/>
          <w:sz w:val="28"/>
          <w:szCs w:val="28"/>
          <w:lang w:val="zh-CN"/>
        </w:rPr>
        <w:t>15</w:t>
      </w: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日内原账户无息退还。</w:t>
      </w:r>
    </w:p>
    <w:p w14:paraId="4AE1CB6E"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  <w:lang w:val="zh-CN"/>
        </w:rPr>
      </w:pPr>
      <w:r>
        <w:rPr>
          <w:rFonts w:ascii="仿宋_GB2312" w:hAnsi="仿宋_GB2312" w:eastAsia="仿宋_GB2312" w:cs="仿宋_GB2312"/>
          <w:sz w:val="28"/>
          <w:szCs w:val="28"/>
          <w:lang w:val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、在递交参与文件时，携带参与保证金交款回单，以备查验。</w:t>
      </w:r>
    </w:p>
    <w:p w14:paraId="76F3704C"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八、参与文件的递交</w:t>
      </w:r>
    </w:p>
    <w:p w14:paraId="376DF28B"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  <w:lang w:val="zh-CN"/>
        </w:rPr>
      </w:pPr>
      <w:r>
        <w:rPr>
          <w:rFonts w:ascii="仿宋_GB2312" w:hAnsi="仿宋_GB2312" w:eastAsia="仿宋_GB2312" w:cs="仿宋_GB2312"/>
          <w:sz w:val="28"/>
          <w:szCs w:val="28"/>
          <w:lang w:val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、参与文件递交的截止时间及谈判时间另行通知。</w:t>
      </w:r>
    </w:p>
    <w:p w14:paraId="5C4257CC"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  <w:lang w:val="zh-CN"/>
        </w:rPr>
      </w:pPr>
      <w:r>
        <w:rPr>
          <w:rFonts w:ascii="仿宋_GB2312" w:hAnsi="仿宋_GB2312" w:eastAsia="仿宋_GB2312" w:cs="仿宋_GB2312"/>
          <w:sz w:val="28"/>
          <w:szCs w:val="28"/>
          <w:lang w:val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、逾期送达的、未送达指定地点的或者不按照竞争性谈判文件要求密封的参与文件，招标人将予以拒收。</w:t>
      </w:r>
    </w:p>
    <w:p w14:paraId="4493E17D"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九、资格审查方式</w:t>
      </w:r>
    </w:p>
    <w:p w14:paraId="00676A04"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资格后审</w:t>
      </w:r>
      <w:r>
        <w:rPr>
          <w:rFonts w:ascii="仿宋_GB2312" w:hAnsi="仿宋_GB2312" w:eastAsia="仿宋_GB2312" w:cs="仿宋_GB2312"/>
          <w:sz w:val="28"/>
          <w:szCs w:val="28"/>
          <w:lang w:val="zh-CN"/>
        </w:rPr>
        <w:t>;</w:t>
      </w: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竞争性谈判会议开始后，竞争性谈判委员会对参与单位的资质文件进行评审。评审合格的进入下一阶段评审；评审不合格的作废处理，参与文件将被退回。</w:t>
      </w:r>
    </w:p>
    <w:p w14:paraId="01C5EAFE"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十、发布公告的媒介</w:t>
      </w:r>
    </w:p>
    <w:p w14:paraId="10783E61"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本次谈判公告在济钢集团阳光采购与管理信息平台上发布。</w:t>
      </w:r>
    </w:p>
    <w:p w14:paraId="2627B96A"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十一、联系方式及谈判时间</w:t>
      </w:r>
    </w:p>
    <w:p w14:paraId="67039BE7"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  <w:lang w:val="zh-CN"/>
        </w:rPr>
      </w:pPr>
      <w:r>
        <w:rPr>
          <w:rFonts w:ascii="仿宋_GB2312" w:hAnsi="仿宋_GB2312" w:eastAsia="仿宋_GB2312" w:cs="仿宋_GB2312"/>
          <w:sz w:val="28"/>
          <w:szCs w:val="28"/>
          <w:lang w:val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、招标联系人：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郑</w:t>
      </w: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工，联系电话：</w:t>
      </w:r>
      <w:r>
        <w:rPr>
          <w:rFonts w:ascii="仿宋_GB2312" w:hAnsi="仿宋_GB2312" w:eastAsia="仿宋_GB2312" w:cs="仿宋_GB2312"/>
          <w:sz w:val="28"/>
          <w:szCs w:val="28"/>
          <w:lang w:val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15098838165</w:t>
      </w: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；</w:t>
      </w:r>
    </w:p>
    <w:p w14:paraId="2AA4F804"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  <w:lang w:val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、业务（技术）联系人：路工，联系电话</w:t>
      </w:r>
      <w:r>
        <w:rPr>
          <w:rFonts w:hint="eastAsia" w:ascii="仿宋_GB2312" w:hAnsi="仿宋_GB2312" w:eastAsia="仿宋_GB2312" w:cs="仿宋_GB2312"/>
          <w:sz w:val="28"/>
          <w:szCs w:val="28"/>
        </w:rPr>
        <w:t>：15106913691</w:t>
      </w:r>
    </w:p>
    <w:p w14:paraId="0480B822"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谈判时间另行电话通知，</w:t>
      </w: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地点为济南鲍德冶金石灰石有限公司一楼东会议室。</w:t>
      </w:r>
    </w:p>
    <w:p w14:paraId="596071A5"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十二、谈判内容和其他要求以最终的谈判文件为准。</w:t>
      </w:r>
    </w:p>
    <w:p w14:paraId="6B0E9FDA">
      <w:pPr>
        <w:spacing w:line="360" w:lineRule="auto"/>
        <w:ind w:firstLine="4620" w:firstLineChars="1650"/>
        <w:rPr>
          <w:rFonts w:ascii="仿宋_GB2312" w:hAnsi="仿宋_GB2312" w:eastAsia="仿宋_GB2312" w:cs="仿宋_GB2312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济南鲍德冶金石灰石有限公司</w:t>
      </w:r>
    </w:p>
    <w:p w14:paraId="1EDC54B9">
      <w:pPr>
        <w:spacing w:line="360" w:lineRule="auto"/>
        <w:ind w:firstLine="5600" w:firstLineChars="2000"/>
        <w:rPr>
          <w:rFonts w:ascii="仿宋_GB2312" w:hAnsi="仿宋_GB2312" w:eastAsia="仿宋_GB2312" w:cs="仿宋_GB2312"/>
          <w:color w:val="FF000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2025年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日</w:t>
      </w:r>
      <w:r>
        <w:rPr>
          <w:rFonts w:ascii="仿宋_GB2312" w:hAnsi="仿宋_GB2312" w:eastAsia="仿宋_GB2312" w:cs="仿宋_GB2312"/>
          <w:color w:val="FF0000"/>
          <w:sz w:val="28"/>
          <w:szCs w:val="28"/>
          <w:lang w:val="zh-CN"/>
        </w:rPr>
        <w:t xml:space="preserve"> </w:t>
      </w:r>
    </w:p>
    <w:p w14:paraId="58E0E9D3">
      <w:pPr>
        <w:spacing w:line="360" w:lineRule="auto"/>
        <w:rPr>
          <w:rFonts w:ascii="仿宋_GB2312" w:hAnsi="仿宋_GB2312" w:eastAsia="仿宋_GB2312" w:cs="仿宋_GB2312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附件：</w:t>
      </w:r>
    </w:p>
    <w:tbl>
      <w:tblPr>
        <w:tblStyle w:val="6"/>
        <w:tblW w:w="8555" w:type="dxa"/>
        <w:jc w:val="center"/>
        <w:tblCellSpacing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51"/>
        <w:gridCol w:w="3790"/>
        <w:gridCol w:w="1380"/>
        <w:gridCol w:w="1734"/>
      </w:tblGrid>
      <w:tr w14:paraId="65DC50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tblCellSpacing w:w="0" w:type="dxa"/>
          <w:jc w:val="center"/>
        </w:trPr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FD67D9">
            <w:pPr>
              <w:pStyle w:val="5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项目</w:t>
            </w:r>
          </w:p>
        </w:tc>
        <w:tc>
          <w:tcPr>
            <w:tcW w:w="3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59DB35">
            <w:pPr>
              <w:pStyle w:val="5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规格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EDCDA8">
            <w:pPr>
              <w:pStyle w:val="5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数量</w:t>
            </w:r>
          </w:p>
        </w:tc>
        <w:tc>
          <w:tcPr>
            <w:tcW w:w="1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B89E3B">
            <w:pPr>
              <w:pStyle w:val="5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单价（含税）</w:t>
            </w:r>
          </w:p>
        </w:tc>
      </w:tr>
      <w:tr w14:paraId="75DDDA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tblCellSpacing w:w="0" w:type="dxa"/>
          <w:jc w:val="center"/>
        </w:trPr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5048BF">
            <w:pPr>
              <w:pStyle w:val="5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  <w:t>济南鲍德冶金石灰石有限公司征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地以及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  <w:t>涉及的地上附着物清点项目</w:t>
            </w:r>
          </w:p>
        </w:tc>
        <w:tc>
          <w:tcPr>
            <w:tcW w:w="3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982F7C">
            <w:pPr>
              <w:pStyle w:val="5"/>
              <w:ind w:firstLine="560" w:firstLineChars="20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highlight w:val="none"/>
                <w:lang w:eastAsia="zh-CN"/>
              </w:rPr>
              <w:t>征</w:t>
            </w:r>
            <w:r>
              <w:rPr>
                <w:rFonts w:hint="eastAsia" w:asciiTheme="minorEastAsia" w:hAnsiTheme="minorEastAsia"/>
                <w:sz w:val="28"/>
                <w:szCs w:val="28"/>
                <w:highlight w:val="none"/>
                <w:lang w:val="en-US" w:eastAsia="zh-CN"/>
              </w:rPr>
              <w:t>地以及</w:t>
            </w:r>
            <w:r>
              <w:rPr>
                <w:rFonts w:hint="eastAsia" w:asciiTheme="minorEastAsia" w:hAnsiTheme="minorEastAsia"/>
                <w:sz w:val="28"/>
                <w:szCs w:val="28"/>
                <w:highlight w:val="none"/>
                <w:lang w:eastAsia="zh-CN"/>
              </w:rPr>
              <w:t>涉及的地上附着物清点项目，</w:t>
            </w:r>
            <w:r>
              <w:rPr>
                <w:rFonts w:hint="eastAsia" w:asciiTheme="minorEastAsia" w:hAnsiTheme="minorEastAsia"/>
                <w:sz w:val="28"/>
                <w:szCs w:val="28"/>
                <w:highlight w:val="none"/>
                <w:lang w:val="en-US" w:eastAsia="zh-CN"/>
              </w:rPr>
              <w:t>主要工作内容为征迁涉及的地上附着物清点、征迁权属人确认、编制相应的工作报告及成果，</w:t>
            </w:r>
            <w:r>
              <w:rPr>
                <w:rFonts w:hint="eastAsia" w:asciiTheme="minorEastAsia" w:hAnsiTheme="minorEastAsia"/>
                <w:sz w:val="28"/>
                <w:szCs w:val="28"/>
                <w:highlight w:val="none"/>
              </w:rPr>
              <w:t>直至通过主管部门审查</w:t>
            </w:r>
            <w:r>
              <w:rPr>
                <w:rFonts w:hint="eastAsia" w:asciiTheme="minorEastAsia" w:hAnsiTheme="minorEastAsia"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sz w:val="28"/>
                <w:szCs w:val="28"/>
                <w:highlight w:val="none"/>
                <w:lang w:val="en-US" w:eastAsia="zh-CN"/>
              </w:rPr>
              <w:t>服务内容均需到户。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EEF0A5">
            <w:pPr>
              <w:pStyle w:val="5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highlight w:val="none"/>
                <w:lang w:val="en-US" w:eastAsia="zh-CN"/>
              </w:rPr>
              <w:t>经审批部门认可的项目成果。</w:t>
            </w:r>
            <w:r>
              <w:rPr>
                <w:rFonts w:hint="eastAsia" w:ascii="宋体" w:hAnsi="宋体" w:eastAsia="宋体" w:cstheme="minorBidi"/>
                <w:b w:val="0"/>
                <w:kern w:val="2"/>
                <w:sz w:val="28"/>
                <w:szCs w:val="36"/>
                <w:highlight w:val="none"/>
                <w:lang w:val="en-US" w:eastAsia="zh-CN" w:bidi="ar-SA"/>
              </w:rPr>
              <w:t>（成果包含：电子版1份、纸质版3份）</w:t>
            </w:r>
          </w:p>
        </w:tc>
        <w:tc>
          <w:tcPr>
            <w:tcW w:w="1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45AFEF">
            <w:pPr>
              <w:pStyle w:val="5"/>
              <w:jc w:val="left"/>
              <w:rPr>
                <w:rFonts w:hint="default" w:ascii="仿宋" w:hAnsi="仿宋" w:eastAsia="仿宋" w:cs="仿宋"/>
                <w:color w:val="000000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每平方米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u w:val="none"/>
                <w:lang w:val="en-US" w:eastAsia="zh-CN"/>
              </w:rPr>
              <w:t>元（包括征地范围内土地数量及附属物的数量）</w:t>
            </w:r>
          </w:p>
        </w:tc>
      </w:tr>
    </w:tbl>
    <w:p w14:paraId="65829C0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ngLiU_HKSCS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7F6C0B"/>
    <w:multiLevelType w:val="singleLevel"/>
    <w:tmpl w:val="747F6C0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111973"/>
    <w:rsid w:val="1BEB3EA1"/>
    <w:rsid w:val="5A031FBA"/>
    <w:rsid w:val="6211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  <w:rPr>
      <w:rFonts w:ascii="Times New Roman" w:hAnsi="Times New Roman"/>
      <w:kern w:val="0"/>
      <w:sz w:val="20"/>
      <w:szCs w:val="24"/>
    </w:rPr>
  </w:style>
  <w:style w:type="paragraph" w:styleId="4">
    <w:name w:val="toc 1"/>
    <w:basedOn w:val="1"/>
    <w:next w:val="1"/>
    <w:qFormat/>
    <w:uiPriority w:val="99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1446</Words>
  <Characters>1584</Characters>
  <Lines>0</Lines>
  <Paragraphs>0</Paragraphs>
  <TotalTime>0</TotalTime>
  <ScaleCrop>false</ScaleCrop>
  <LinksUpToDate>false</LinksUpToDate>
  <CharactersWithSpaces>1627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2025-06-25T08:02:00Z</dcterms:created>
  <dc:creator>换个名字吧</dc:creator>
  <cp:lastModifiedBy>换个名字吧</cp:lastModifiedBy>
  <dcterms:modified xsi:type="dcterms:W3CDTF">2025-06-25T08:18:46Z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E29CF822336943A7BE37FA58A5E8C2FC_11</vt:lpwstr>
  </property>
  <property fmtid="{D5CDD505-2E9C-101B-9397-08002B2CF9AE}" pid="4" name="KSOTemplateDocerSaveRecord">
    <vt:lpwstr>eyJoZGlkIjoiNjU1ZDBhZGYzNGE2NTBkYzJjZDhiNGY0OWI1NmQ1ZmQiLCJ1c2VySWQiOiI3MzAxOTgwNzUifQ==</vt:lpwstr>
  </property>
</Properties>
</file>